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1D1" w:rsidRPr="00CE39AC" w:rsidRDefault="00CC01D1" w:rsidP="009758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67D" w:rsidRPr="00CE39AC" w:rsidRDefault="002A767D" w:rsidP="002A767D">
      <w:pPr>
        <w:pStyle w:val="a8"/>
        <w:ind w:left="5670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Директору</w:t>
      </w:r>
    </w:p>
    <w:p w:rsidR="002A767D" w:rsidRPr="00CE39AC" w:rsidRDefault="002A767D" w:rsidP="002A767D">
      <w:pPr>
        <w:pStyle w:val="a8"/>
        <w:ind w:left="5670" w:hanging="10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Товариств</w:t>
      </w:r>
      <w:r w:rsidR="007433FE" w:rsidRPr="00CE39AC">
        <w:rPr>
          <w:rFonts w:ascii="Times New Roman" w:hAnsi="Times New Roman"/>
          <w:sz w:val="28"/>
          <w:szCs w:val="24"/>
          <w:lang w:val="uk-UA"/>
        </w:rPr>
        <w:t>а</w:t>
      </w:r>
      <w:r w:rsidRPr="00CE39AC">
        <w:rPr>
          <w:rFonts w:ascii="Times New Roman" w:hAnsi="Times New Roman"/>
          <w:sz w:val="28"/>
          <w:szCs w:val="24"/>
          <w:lang w:val="uk-UA"/>
        </w:rPr>
        <w:t xml:space="preserve"> з обмеженою відповідальністю «</w:t>
      </w:r>
      <w:r w:rsidR="00506B68">
        <w:rPr>
          <w:rFonts w:ascii="Times New Roman" w:hAnsi="Times New Roman"/>
          <w:sz w:val="28"/>
          <w:szCs w:val="24"/>
          <w:lang w:val="uk-UA"/>
        </w:rPr>
        <w:t>АРХБІТР</w:t>
      </w:r>
      <w:bookmarkStart w:id="0" w:name="_GoBack"/>
      <w:bookmarkEnd w:id="0"/>
      <w:r w:rsidRPr="00CE39AC">
        <w:rPr>
          <w:rFonts w:ascii="Times New Roman" w:hAnsi="Times New Roman"/>
          <w:sz w:val="28"/>
          <w:szCs w:val="24"/>
          <w:lang w:val="uk-UA"/>
        </w:rPr>
        <w:t>»</w:t>
      </w:r>
    </w:p>
    <w:p w:rsidR="002A767D" w:rsidRPr="00CE39AC" w:rsidRDefault="00A9768B" w:rsidP="002A767D">
      <w:pPr>
        <w:ind w:left="5670"/>
        <w:rPr>
          <w:rFonts w:ascii="Times New Roman" w:eastAsia="Times New Roman" w:hAnsi="Times New Roman"/>
          <w:sz w:val="28"/>
          <w:szCs w:val="24"/>
        </w:rPr>
      </w:pPr>
      <w:r w:rsidRPr="00CE39AC">
        <w:rPr>
          <w:rFonts w:ascii="Times New Roman" w:eastAsia="Times New Roman" w:hAnsi="Times New Roman"/>
          <w:sz w:val="28"/>
          <w:szCs w:val="24"/>
        </w:rPr>
        <w:t>Прохонюк Людмилі Станіславівні</w:t>
      </w:r>
    </w:p>
    <w:p w:rsidR="002A767D" w:rsidRPr="00CE39AC" w:rsidRDefault="002A767D" w:rsidP="002A767D">
      <w:pPr>
        <w:pStyle w:val="a8"/>
        <w:ind w:left="0"/>
        <w:jc w:val="center"/>
        <w:rPr>
          <w:rFonts w:ascii="Times New Roman" w:hAnsi="Times New Roman"/>
          <w:sz w:val="32"/>
          <w:szCs w:val="24"/>
          <w:lang w:val="uk-UA"/>
        </w:rPr>
      </w:pPr>
      <w:r w:rsidRPr="00CE39AC">
        <w:rPr>
          <w:rFonts w:ascii="Times New Roman" w:hAnsi="Times New Roman"/>
          <w:sz w:val="32"/>
          <w:szCs w:val="24"/>
          <w:lang w:val="uk-UA"/>
        </w:rPr>
        <w:t>3</w:t>
      </w:r>
      <w:r w:rsidRPr="00CE39AC">
        <w:rPr>
          <w:rFonts w:ascii="Times New Roman" w:hAnsi="Times New Roman"/>
          <w:sz w:val="32"/>
          <w:szCs w:val="24"/>
        </w:rPr>
        <w:t>AMOB</w:t>
      </w:r>
      <w:r w:rsidRPr="00CE39AC">
        <w:rPr>
          <w:rFonts w:ascii="Times New Roman" w:hAnsi="Times New Roman"/>
          <w:sz w:val="32"/>
          <w:szCs w:val="24"/>
          <w:lang w:val="uk-UA"/>
        </w:rPr>
        <w:t>ЛЕННЯ</w:t>
      </w:r>
    </w:p>
    <w:p w:rsidR="002A767D" w:rsidRPr="00CE39AC" w:rsidRDefault="002A767D" w:rsidP="002A767D">
      <w:pPr>
        <w:pStyle w:val="a8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н</w:t>
      </w:r>
      <w:r w:rsidRPr="00CE39AC">
        <w:rPr>
          <w:rFonts w:ascii="Times New Roman" w:hAnsi="Times New Roman"/>
          <w:sz w:val="28"/>
          <w:szCs w:val="24"/>
        </w:rPr>
        <w:t>a</w:t>
      </w:r>
      <w:r w:rsidRPr="00CE39AC">
        <w:rPr>
          <w:rFonts w:ascii="Times New Roman" w:hAnsi="Times New Roman"/>
          <w:sz w:val="28"/>
          <w:szCs w:val="24"/>
          <w:lang w:val="uk-UA"/>
        </w:rPr>
        <w:t xml:space="preserve"> проведення експертизи</w:t>
      </w:r>
      <w:r w:rsidRPr="00CE39AC">
        <w:rPr>
          <w:rFonts w:ascii="Times New Roman" w:hAnsi="Times New Roman"/>
          <w:spacing w:val="2"/>
          <w:sz w:val="28"/>
          <w:szCs w:val="24"/>
          <w:lang w:val="uk-UA"/>
        </w:rPr>
        <w:t xml:space="preserve"> </w:t>
      </w:r>
      <w:r w:rsidRPr="00CE39AC">
        <w:rPr>
          <w:rFonts w:ascii="Times New Roman" w:hAnsi="Times New Roman"/>
          <w:sz w:val="28"/>
          <w:szCs w:val="24"/>
          <w:lang w:val="uk-UA"/>
        </w:rPr>
        <w:t>проектної документації</w:t>
      </w:r>
    </w:p>
    <w:p w:rsidR="007433FE" w:rsidRPr="00CE39AC" w:rsidRDefault="007433FE" w:rsidP="002A767D">
      <w:pPr>
        <w:pStyle w:val="a8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39AC" w:rsidRPr="00CE39AC" w:rsidRDefault="002A767D" w:rsidP="00CE39AC">
      <w:pPr>
        <w:pStyle w:val="a8"/>
        <w:ind w:left="0"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У відповідності до Закону України «Про регулювання містобудівної діяльності» та за Порядком, затвердженим Постановою Кабінету Міністрів №560 від 11.05.2011р.</w:t>
      </w:r>
      <w:r w:rsidRPr="00CE39AC">
        <w:rPr>
          <w:rFonts w:ascii="Times New Roman" w:hAnsi="Times New Roman"/>
          <w:spacing w:val="15"/>
          <w:sz w:val="28"/>
          <w:szCs w:val="24"/>
          <w:lang w:val="uk-UA"/>
        </w:rPr>
        <w:t xml:space="preserve"> </w:t>
      </w:r>
      <w:r w:rsidRPr="00CE39AC">
        <w:rPr>
          <w:rFonts w:ascii="Times New Roman" w:hAnsi="Times New Roman"/>
          <w:sz w:val="28"/>
          <w:szCs w:val="24"/>
          <w:lang w:val="uk-UA"/>
        </w:rPr>
        <w:t>п</w:t>
      </w:r>
      <w:r w:rsidRPr="00CE39AC">
        <w:rPr>
          <w:rFonts w:ascii="Times New Roman" w:hAnsi="Times New Roman"/>
          <w:sz w:val="28"/>
          <w:szCs w:val="24"/>
        </w:rPr>
        <w:t>poc</w:t>
      </w:r>
      <w:r w:rsidRPr="00CE39AC">
        <w:rPr>
          <w:rFonts w:ascii="Times New Roman" w:hAnsi="Times New Roman"/>
          <w:sz w:val="28"/>
          <w:szCs w:val="24"/>
          <w:lang w:val="uk-UA"/>
        </w:rPr>
        <w:t xml:space="preserve">имо Вас провести експертизу </w:t>
      </w:r>
      <w:r w:rsidR="00CE39AC" w:rsidRPr="00CE39AC">
        <w:rPr>
          <w:rFonts w:ascii="Times New Roman" w:hAnsi="Times New Roman"/>
          <w:sz w:val="28"/>
          <w:szCs w:val="24"/>
          <w:lang w:val="uk-UA"/>
        </w:rPr>
        <w:t>комплексну/кошторисну/</w:t>
      </w:r>
      <w:r w:rsidRPr="00CE39AC">
        <w:rPr>
          <w:rFonts w:ascii="Times New Roman" w:hAnsi="Times New Roman"/>
          <w:sz w:val="28"/>
          <w:szCs w:val="24"/>
          <w:lang w:val="uk-UA"/>
        </w:rPr>
        <w:t>в</w:t>
      </w:r>
      <w:r w:rsidR="00CE39AC" w:rsidRPr="00CE39AC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CE39AC">
        <w:rPr>
          <w:rFonts w:ascii="Times New Roman" w:hAnsi="Times New Roman"/>
          <w:sz w:val="28"/>
          <w:szCs w:val="24"/>
          <w:lang w:val="uk-UA"/>
        </w:rPr>
        <w:t>частині міцності, надійності та довговічності об’єкта будівництва</w:t>
      </w:r>
      <w:r w:rsidR="00CE39AC" w:rsidRPr="00CE39AC">
        <w:rPr>
          <w:rFonts w:ascii="Times New Roman" w:hAnsi="Times New Roman"/>
          <w:sz w:val="28"/>
          <w:szCs w:val="24"/>
          <w:lang w:val="uk-UA"/>
        </w:rPr>
        <w:t xml:space="preserve">/експертної оцінки (потрібно підкреслити) по об’єкту : </w:t>
      </w:r>
      <w:r w:rsidR="00CE39AC" w:rsidRPr="00CE39AC">
        <w:rPr>
          <w:rFonts w:ascii="Times New Roman" w:hAnsi="Times New Roman"/>
          <w:sz w:val="28"/>
          <w:szCs w:val="24"/>
        </w:rPr>
        <w:t>“</w:t>
      </w:r>
      <w:r w:rsidR="00CE39AC" w:rsidRPr="00CE39AC">
        <w:rPr>
          <w:rFonts w:ascii="Times New Roman" w:hAnsi="Times New Roman"/>
          <w:i/>
          <w:iCs/>
          <w:sz w:val="28"/>
          <w:szCs w:val="24"/>
          <w:lang w:val="uk-UA"/>
        </w:rPr>
        <w:t>Назва об’єкту</w:t>
      </w:r>
      <w:r w:rsidR="00CE39AC" w:rsidRPr="00CE39AC">
        <w:rPr>
          <w:rFonts w:ascii="Times New Roman" w:hAnsi="Times New Roman"/>
          <w:sz w:val="28"/>
          <w:szCs w:val="24"/>
        </w:rPr>
        <w:t>”.</w:t>
      </w:r>
      <w:r w:rsidR="00CE39AC" w:rsidRPr="00CE39AC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CE39AC" w:rsidRPr="00CE39AC" w:rsidRDefault="00CE39AC" w:rsidP="00CE39AC">
      <w:pPr>
        <w:pStyle w:val="a8"/>
        <w:ind w:left="0"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Стадія проектування: проект/робочий проект/ескізний проект.</w:t>
      </w:r>
    </w:p>
    <w:p w:rsidR="00CE39AC" w:rsidRPr="00CE39AC" w:rsidRDefault="00CE39AC" w:rsidP="00CE39AC">
      <w:pPr>
        <w:pStyle w:val="a8"/>
        <w:ind w:left="0"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Клас наслідків (відповідальності): СС1/СС2/ СС3</w:t>
      </w:r>
    </w:p>
    <w:p w:rsidR="002A767D" w:rsidRPr="00CE39AC" w:rsidRDefault="002A767D" w:rsidP="00CE39AC">
      <w:pPr>
        <w:pStyle w:val="a8"/>
        <w:ind w:left="0"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  <w:lang w:val="uk-UA"/>
        </w:rPr>
        <w:t>Фінансування об’єкта буде здійснюватися без</w:t>
      </w:r>
      <w:r w:rsidR="00A9768B" w:rsidRPr="00CE39AC">
        <w:rPr>
          <w:rFonts w:ascii="Times New Roman" w:hAnsi="Times New Roman"/>
          <w:sz w:val="28"/>
          <w:szCs w:val="24"/>
          <w:lang w:val="uk-UA"/>
        </w:rPr>
        <w:t xml:space="preserve"> / з</w:t>
      </w:r>
      <w:r w:rsidRPr="00CE39AC">
        <w:rPr>
          <w:rFonts w:ascii="Times New Roman" w:hAnsi="Times New Roman"/>
          <w:sz w:val="28"/>
          <w:szCs w:val="24"/>
          <w:lang w:val="uk-UA"/>
        </w:rPr>
        <w:t xml:space="preserve"> залучення коштів державних або комунальних підприємств, бюджетних коштів, а також кредитних коштів, наданих під державні гарантії.</w:t>
      </w:r>
    </w:p>
    <w:p w:rsidR="002A767D" w:rsidRPr="00CE39AC" w:rsidRDefault="002A767D" w:rsidP="00CE39AC">
      <w:pPr>
        <w:pStyle w:val="a8"/>
        <w:ind w:left="0"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CE39AC">
        <w:rPr>
          <w:rFonts w:ascii="Times New Roman" w:hAnsi="Times New Roman"/>
          <w:sz w:val="28"/>
          <w:szCs w:val="24"/>
        </w:rPr>
        <w:t>Ta</w:t>
      </w:r>
      <w:r w:rsidRPr="00CE39AC">
        <w:rPr>
          <w:rFonts w:ascii="Times New Roman" w:hAnsi="Times New Roman"/>
          <w:sz w:val="28"/>
          <w:szCs w:val="24"/>
          <w:lang w:val="uk-UA"/>
        </w:rPr>
        <w:t>кож гарантуємо, що проектна документація не містить інформації, яка становить державну таємницю.</w:t>
      </w:r>
    </w:p>
    <w:p w:rsidR="002A767D" w:rsidRPr="00CE39AC" w:rsidRDefault="00EE206D" w:rsidP="002A767D">
      <w:pPr>
        <w:pStyle w:val="a8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A767D" w:rsidRPr="00CE39AC" w:rsidRDefault="00CE39AC" w:rsidP="002A767D">
      <w:pPr>
        <w:pStyle w:val="a8"/>
        <w:spacing w:before="8"/>
        <w:ind w:left="0" w:firstLine="72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CE39AC">
        <w:rPr>
          <w:rFonts w:ascii="Times New Roman" w:hAnsi="Times New Roman"/>
          <w:sz w:val="24"/>
          <w:szCs w:val="24"/>
          <w:u w:val="single"/>
          <w:lang w:val="uk-UA"/>
        </w:rPr>
        <w:t>Контактні дані</w:t>
      </w:r>
      <w:r w:rsidR="002A767D" w:rsidRPr="00CE39AC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CE39AC">
        <w:rPr>
          <w:rFonts w:ascii="Times New Roman" w:hAnsi="Times New Roman"/>
          <w:sz w:val="24"/>
          <w:szCs w:val="24"/>
          <w:u w:val="single"/>
          <w:lang w:val="uk-UA"/>
        </w:rPr>
        <w:t>з</w:t>
      </w:r>
      <w:r w:rsidR="002A767D" w:rsidRPr="00CE39AC">
        <w:rPr>
          <w:rFonts w:ascii="Times New Roman" w:hAnsi="Times New Roman"/>
          <w:sz w:val="24"/>
          <w:szCs w:val="24"/>
          <w:u w:val="single"/>
          <w:lang w:val="uk-UA"/>
        </w:rPr>
        <w:t>амовника:</w:t>
      </w:r>
    </w:p>
    <w:p w:rsidR="002A767D" w:rsidRPr="00CE39AC" w:rsidRDefault="002A767D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768B" w:rsidRPr="00CE39AC" w:rsidRDefault="00A9768B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768B" w:rsidRPr="00CE39AC" w:rsidRDefault="00A9768B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9AC" w:rsidRPr="00CE39AC" w:rsidRDefault="00CE39AC" w:rsidP="00CE39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r w:rsidR="00D71E13">
        <w:rPr>
          <w:rFonts w:ascii="Times New Roman" w:hAnsi="Times New Roman"/>
          <w:sz w:val="28"/>
          <w:szCs w:val="28"/>
        </w:rPr>
        <w:tab/>
      </w:r>
      <w:r w:rsidR="00D71E13">
        <w:rPr>
          <w:rFonts w:ascii="Times New Roman" w:hAnsi="Times New Roman"/>
          <w:sz w:val="28"/>
          <w:szCs w:val="28"/>
        </w:rPr>
        <w:tab/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CE39AC" w:rsidRPr="003B43F3" w:rsidRDefault="00CE39AC" w:rsidP="00DA00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43F3">
        <w:rPr>
          <w:rFonts w:ascii="Times New Roman" w:hAnsi="Times New Roman"/>
          <w:sz w:val="24"/>
          <w:szCs w:val="24"/>
        </w:rPr>
        <w:t>(дата)</w:t>
      </w:r>
      <w:r w:rsidRPr="003B43F3">
        <w:rPr>
          <w:rFonts w:ascii="Times New Roman" w:hAnsi="Times New Roman"/>
          <w:sz w:val="24"/>
          <w:szCs w:val="24"/>
        </w:rPr>
        <w:tab/>
      </w:r>
      <w:r w:rsidRPr="003B43F3">
        <w:rPr>
          <w:rFonts w:ascii="Times New Roman" w:hAnsi="Times New Roman"/>
          <w:sz w:val="24"/>
          <w:szCs w:val="24"/>
        </w:rPr>
        <w:tab/>
      </w:r>
      <w:r w:rsidRPr="003B43F3">
        <w:rPr>
          <w:rFonts w:ascii="Times New Roman" w:hAnsi="Times New Roman"/>
          <w:sz w:val="24"/>
          <w:szCs w:val="24"/>
        </w:rPr>
        <w:tab/>
      </w:r>
      <w:r w:rsidRPr="003B43F3">
        <w:rPr>
          <w:rFonts w:ascii="Times New Roman" w:hAnsi="Times New Roman"/>
          <w:sz w:val="24"/>
          <w:szCs w:val="24"/>
        </w:rPr>
        <w:tab/>
        <w:t xml:space="preserve">     (підпис)</w:t>
      </w:r>
      <w:r w:rsidR="00586400">
        <w:rPr>
          <w:rFonts w:ascii="Times New Roman" w:hAnsi="Times New Roman"/>
          <w:sz w:val="24"/>
          <w:szCs w:val="24"/>
        </w:rPr>
        <w:t xml:space="preserve"> </w:t>
      </w:r>
      <w:r w:rsidR="00586400">
        <w:rPr>
          <w:rFonts w:ascii="Times New Roman" w:hAnsi="Times New Roman"/>
          <w:sz w:val="24"/>
          <w:szCs w:val="24"/>
        </w:rPr>
        <w:tab/>
      </w:r>
      <w:r w:rsidR="00586400">
        <w:rPr>
          <w:rFonts w:ascii="Times New Roman" w:hAnsi="Times New Roman"/>
          <w:sz w:val="24"/>
          <w:szCs w:val="24"/>
        </w:rPr>
        <w:tab/>
      </w:r>
      <w:r w:rsidR="00586400">
        <w:rPr>
          <w:rFonts w:ascii="Times New Roman" w:hAnsi="Times New Roman"/>
          <w:sz w:val="24"/>
          <w:szCs w:val="24"/>
        </w:rPr>
        <w:tab/>
      </w:r>
      <w:r w:rsidR="00586400">
        <w:rPr>
          <w:rFonts w:ascii="Times New Roman" w:hAnsi="Times New Roman"/>
          <w:sz w:val="24"/>
          <w:szCs w:val="24"/>
        </w:rPr>
        <w:tab/>
        <w:t xml:space="preserve">        (ПІБ)</w:t>
      </w:r>
    </w:p>
    <w:p w:rsidR="00A9768B" w:rsidRPr="00CE39AC" w:rsidRDefault="00A9768B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768B" w:rsidRPr="00CE39AC" w:rsidRDefault="00A9768B" w:rsidP="00DA00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9768B" w:rsidRPr="00CE39AC" w:rsidSect="00B477AE">
      <w:pgSz w:w="11906" w:h="16838"/>
      <w:pgMar w:top="850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6311A"/>
    <w:multiLevelType w:val="hybridMultilevel"/>
    <w:tmpl w:val="511052E4"/>
    <w:lvl w:ilvl="0" w:tplc="44F0FF56">
      <w:start w:val="25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546733"/>
    <w:multiLevelType w:val="hybridMultilevel"/>
    <w:tmpl w:val="27B2525C"/>
    <w:lvl w:ilvl="0" w:tplc="D2E408A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8B"/>
    <w:rsid w:val="000150B7"/>
    <w:rsid w:val="000C23B5"/>
    <w:rsid w:val="00105773"/>
    <w:rsid w:val="001129AA"/>
    <w:rsid w:val="0013456C"/>
    <w:rsid w:val="00153E56"/>
    <w:rsid w:val="00223860"/>
    <w:rsid w:val="00225F67"/>
    <w:rsid w:val="002A09CC"/>
    <w:rsid w:val="002A767D"/>
    <w:rsid w:val="002F032D"/>
    <w:rsid w:val="00363DC7"/>
    <w:rsid w:val="00382051"/>
    <w:rsid w:val="003A36E2"/>
    <w:rsid w:val="003B0CB4"/>
    <w:rsid w:val="003B43F3"/>
    <w:rsid w:val="003B6896"/>
    <w:rsid w:val="00414ABC"/>
    <w:rsid w:val="00436139"/>
    <w:rsid w:val="0043740F"/>
    <w:rsid w:val="0049754F"/>
    <w:rsid w:val="004E7094"/>
    <w:rsid w:val="004F2925"/>
    <w:rsid w:val="00506B68"/>
    <w:rsid w:val="0057501F"/>
    <w:rsid w:val="00586400"/>
    <w:rsid w:val="005B1B99"/>
    <w:rsid w:val="005B5172"/>
    <w:rsid w:val="005B6B58"/>
    <w:rsid w:val="006426A7"/>
    <w:rsid w:val="00664162"/>
    <w:rsid w:val="006674B7"/>
    <w:rsid w:val="0071098B"/>
    <w:rsid w:val="007433FE"/>
    <w:rsid w:val="00744273"/>
    <w:rsid w:val="00770E7C"/>
    <w:rsid w:val="007F25E8"/>
    <w:rsid w:val="00831D56"/>
    <w:rsid w:val="00915555"/>
    <w:rsid w:val="00925B63"/>
    <w:rsid w:val="00975866"/>
    <w:rsid w:val="009B3591"/>
    <w:rsid w:val="009F0D7F"/>
    <w:rsid w:val="00A66D57"/>
    <w:rsid w:val="00A9768B"/>
    <w:rsid w:val="00AD1DCA"/>
    <w:rsid w:val="00AF1241"/>
    <w:rsid w:val="00B477AE"/>
    <w:rsid w:val="00B546C3"/>
    <w:rsid w:val="00B646EB"/>
    <w:rsid w:val="00C0613D"/>
    <w:rsid w:val="00C5244D"/>
    <w:rsid w:val="00C55746"/>
    <w:rsid w:val="00C67CCC"/>
    <w:rsid w:val="00C832FB"/>
    <w:rsid w:val="00C86414"/>
    <w:rsid w:val="00CC01D1"/>
    <w:rsid w:val="00CD3018"/>
    <w:rsid w:val="00CE39AC"/>
    <w:rsid w:val="00CE4DFB"/>
    <w:rsid w:val="00D2162B"/>
    <w:rsid w:val="00D2571A"/>
    <w:rsid w:val="00D40EBA"/>
    <w:rsid w:val="00D71E13"/>
    <w:rsid w:val="00D73419"/>
    <w:rsid w:val="00D80207"/>
    <w:rsid w:val="00DA0018"/>
    <w:rsid w:val="00DA4717"/>
    <w:rsid w:val="00DB1021"/>
    <w:rsid w:val="00E0097E"/>
    <w:rsid w:val="00E42B33"/>
    <w:rsid w:val="00E4384D"/>
    <w:rsid w:val="00E65B5C"/>
    <w:rsid w:val="00EE106D"/>
    <w:rsid w:val="00EE206D"/>
    <w:rsid w:val="00F133E4"/>
    <w:rsid w:val="00F26444"/>
    <w:rsid w:val="00F57B07"/>
    <w:rsid w:val="00F735A5"/>
    <w:rsid w:val="00F83A64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99C3"/>
  <w15:docId w15:val="{DEA93161-772D-4992-9905-5E1D1C37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1D5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9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71098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rsid w:val="007109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7501F"/>
    <w:rPr>
      <w:rFonts w:ascii="Tahoma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rsid w:val="002A767D"/>
    <w:pPr>
      <w:widowControl w:val="0"/>
      <w:spacing w:after="0" w:line="240" w:lineRule="auto"/>
      <w:ind w:left="1249"/>
    </w:pPr>
    <w:rPr>
      <w:rFonts w:ascii="Arial" w:eastAsia="Times New Roman" w:hAnsi="Arial"/>
      <w:sz w:val="20"/>
      <w:szCs w:val="20"/>
      <w:lang w:val="en-US"/>
    </w:rPr>
  </w:style>
  <w:style w:type="character" w:customStyle="1" w:styleId="a9">
    <w:name w:val="Основний текст Знак"/>
    <w:basedOn w:val="a0"/>
    <w:link w:val="a8"/>
    <w:rsid w:val="002A767D"/>
    <w:rPr>
      <w:rFonts w:ascii="Arial" w:eastAsia="Times New Roman" w:hAnsi="Arial"/>
      <w:lang w:val="en-US" w:eastAsia="en-US"/>
    </w:rPr>
  </w:style>
  <w:style w:type="paragraph" w:styleId="aa">
    <w:name w:val="Normal (Web)"/>
    <w:basedOn w:val="a"/>
    <w:unhideWhenUsed/>
    <w:rsid w:val="009B359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Dmytro</cp:lastModifiedBy>
  <cp:revision>8</cp:revision>
  <cp:lastPrinted>2025-02-28T09:22:00Z</cp:lastPrinted>
  <dcterms:created xsi:type="dcterms:W3CDTF">2024-07-22T07:07:00Z</dcterms:created>
  <dcterms:modified xsi:type="dcterms:W3CDTF">2026-01-16T13:03:00Z</dcterms:modified>
</cp:coreProperties>
</file>